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8A" w:rsidRPr="00414F53" w:rsidRDefault="00942CF1" w:rsidP="00414F53">
      <w:pPr>
        <w:spacing w:after="0"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2"/>
          <w:szCs w:val="32"/>
        </w:rPr>
      </w:pPr>
      <w:r w:rsidRPr="00414F53">
        <w:rPr>
          <w:rFonts w:ascii="Calibri" w:hAnsi="Calibri" w:cs="Times New Roman"/>
          <w:b/>
          <w:color w:val="2E74B5" w:themeColor="accent1" w:themeShade="BF"/>
          <w:sz w:val="32"/>
          <w:szCs w:val="32"/>
        </w:rPr>
        <w:t xml:space="preserve">Młodzieżowy Dom Kultury przy ulicy Grunwaldzkiej 5 w Krakowie </w:t>
      </w:r>
    </w:p>
    <w:p w:rsidR="00DE678A" w:rsidRPr="00414F53" w:rsidRDefault="00942CF1" w:rsidP="00414F53">
      <w:pPr>
        <w:spacing w:after="0" w:line="240" w:lineRule="auto"/>
        <w:jc w:val="center"/>
        <w:rPr>
          <w:rFonts w:ascii="Calibri" w:hAnsi="Calibri" w:cs="Times New Roman"/>
          <w:color w:val="2E74B5" w:themeColor="accent1" w:themeShade="BF"/>
          <w:sz w:val="14"/>
          <w:szCs w:val="32"/>
        </w:rPr>
      </w:pPr>
      <w:r w:rsidRPr="00414F53">
        <w:rPr>
          <w:rFonts w:ascii="Calibri" w:hAnsi="Calibri" w:cs="Times New Roman"/>
          <w:color w:val="2E74B5" w:themeColor="accent1" w:themeShade="BF"/>
          <w:sz w:val="14"/>
          <w:szCs w:val="32"/>
        </w:rPr>
        <w:t>_______________________</w:t>
      </w:r>
      <w:r w:rsidR="00414F53" w:rsidRPr="00414F53">
        <w:rPr>
          <w:rFonts w:ascii="Calibri" w:hAnsi="Calibri" w:cs="Times New Roman"/>
          <w:color w:val="2E74B5" w:themeColor="accent1" w:themeShade="BF"/>
          <w:sz w:val="14"/>
          <w:szCs w:val="32"/>
        </w:rPr>
        <w:t>_____________________________________________________________________</w:t>
      </w:r>
      <w:r w:rsidRPr="00414F53">
        <w:rPr>
          <w:rFonts w:ascii="Calibri" w:hAnsi="Calibri" w:cs="Times New Roman"/>
          <w:color w:val="2E74B5" w:themeColor="accent1" w:themeShade="BF"/>
          <w:sz w:val="14"/>
          <w:szCs w:val="32"/>
        </w:rPr>
        <w:t>_______________________________</w:t>
      </w:r>
    </w:p>
    <w:p w:rsidR="00DE678A" w:rsidRPr="00414F53" w:rsidRDefault="00DE678A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</w:p>
    <w:p w:rsidR="00DE678A" w:rsidRPr="00414F53" w:rsidRDefault="00DE678A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</w:p>
    <w:p w:rsidR="00DE678A" w:rsidRPr="00414F53" w:rsidRDefault="00DE678A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</w:p>
    <w:p w:rsidR="00DE678A" w:rsidRPr="00414F53" w:rsidRDefault="00DE678A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</w:p>
    <w:p w:rsidR="00DE678A" w:rsidRPr="00414F53" w:rsidRDefault="00DE678A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</w:p>
    <w:p w:rsidR="00DE678A" w:rsidRPr="00414F53" w:rsidRDefault="00942CF1">
      <w:pPr>
        <w:spacing w:line="240" w:lineRule="auto"/>
        <w:jc w:val="center"/>
        <w:rPr>
          <w:rFonts w:ascii="Calibri" w:hAnsi="Calibri"/>
          <w:color w:val="2E74B5" w:themeColor="accent1" w:themeShade="BF"/>
          <w:sz w:val="64"/>
          <w:szCs w:val="64"/>
        </w:rPr>
      </w:pPr>
      <w:r w:rsidRPr="00414F53">
        <w:rPr>
          <w:rFonts w:ascii="Calibri" w:hAnsi="Calibri" w:cs="Times New Roman"/>
          <w:b/>
          <w:color w:val="2E74B5" w:themeColor="accent1" w:themeShade="BF"/>
          <w:sz w:val="64"/>
          <w:szCs w:val="64"/>
        </w:rPr>
        <w:t xml:space="preserve">Plan działania </w:t>
      </w:r>
    </w:p>
    <w:p w:rsidR="00DE678A" w:rsidRPr="00414F53" w:rsidRDefault="00942CF1">
      <w:pPr>
        <w:spacing w:line="240" w:lineRule="auto"/>
        <w:jc w:val="center"/>
        <w:rPr>
          <w:rFonts w:ascii="Calibri" w:hAnsi="Calibri"/>
          <w:color w:val="2E74B5" w:themeColor="accent1" w:themeShade="BF"/>
        </w:rPr>
      </w:pPr>
      <w:r w:rsidRPr="00414F53">
        <w:rPr>
          <w:rFonts w:ascii="Calibri" w:hAnsi="Calibri" w:cs="Times New Roman"/>
          <w:b/>
          <w:color w:val="2E74B5" w:themeColor="accent1" w:themeShade="BF"/>
          <w:sz w:val="36"/>
          <w:szCs w:val="36"/>
        </w:rPr>
        <w:t xml:space="preserve">  Młodzieżowego  Domu  Kultury przy ulicy Grunwaldzkiej 5 w Krakowie </w:t>
      </w:r>
    </w:p>
    <w:p w:rsidR="00DE678A" w:rsidRPr="00414F53" w:rsidRDefault="00DE678A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</w:p>
    <w:p w:rsidR="00DE678A" w:rsidRPr="00414F53" w:rsidRDefault="00942CF1">
      <w:pPr>
        <w:spacing w:line="240" w:lineRule="auto"/>
        <w:jc w:val="center"/>
        <w:rPr>
          <w:rFonts w:ascii="Calibri" w:hAnsi="Calibri"/>
          <w:color w:val="2E74B5" w:themeColor="accent1" w:themeShade="BF"/>
        </w:rPr>
      </w:pPr>
      <w:r w:rsidRPr="00414F53">
        <w:rPr>
          <w:rFonts w:ascii="Calibri" w:hAnsi="Calibri" w:cs="Times New Roman"/>
          <w:b/>
          <w:color w:val="2E74B5" w:themeColor="accent1" w:themeShade="BF"/>
          <w:sz w:val="36"/>
          <w:szCs w:val="36"/>
        </w:rPr>
        <w:t>na rzecz poprawy zapewnienia dostępności</w:t>
      </w:r>
    </w:p>
    <w:p w:rsidR="00DE678A" w:rsidRPr="00414F53" w:rsidRDefault="00942CF1">
      <w:pPr>
        <w:spacing w:line="240" w:lineRule="auto"/>
        <w:jc w:val="center"/>
        <w:rPr>
          <w:rFonts w:ascii="Calibri" w:hAnsi="Calibri"/>
          <w:color w:val="2E74B5" w:themeColor="accent1" w:themeShade="BF"/>
        </w:rPr>
      </w:pPr>
      <w:r w:rsidRPr="00414F53">
        <w:rPr>
          <w:rFonts w:ascii="Calibri" w:hAnsi="Calibri" w:cs="Times New Roman"/>
          <w:b/>
          <w:color w:val="2E74B5" w:themeColor="accent1" w:themeShade="BF"/>
          <w:sz w:val="36"/>
          <w:szCs w:val="36"/>
        </w:rPr>
        <w:t>osobom ze szczególnymi potrzebami</w:t>
      </w:r>
    </w:p>
    <w:p w:rsidR="00DE678A" w:rsidRPr="00414F53" w:rsidRDefault="00942CF1">
      <w:pPr>
        <w:spacing w:line="240" w:lineRule="auto"/>
        <w:jc w:val="center"/>
        <w:rPr>
          <w:rFonts w:ascii="Calibri" w:hAnsi="Calibri"/>
          <w:color w:val="2E74B5" w:themeColor="accent1" w:themeShade="BF"/>
        </w:rPr>
      </w:pPr>
      <w:r w:rsidRPr="00414F53">
        <w:rPr>
          <w:rFonts w:ascii="Calibri" w:hAnsi="Calibri" w:cs="Times New Roman"/>
          <w:b/>
          <w:color w:val="2E74B5" w:themeColor="accent1" w:themeShade="BF"/>
          <w:sz w:val="36"/>
          <w:szCs w:val="36"/>
        </w:rPr>
        <w:t>na lata  2021- 2022</w:t>
      </w:r>
    </w:p>
    <w:p w:rsidR="00DE678A" w:rsidRPr="00414F53" w:rsidRDefault="00DE678A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</w:p>
    <w:p w:rsidR="00DE678A" w:rsidRPr="00414F53" w:rsidRDefault="00DE678A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</w:p>
    <w:p w:rsidR="00DE678A" w:rsidRPr="00414F53" w:rsidRDefault="00DE678A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</w:p>
    <w:p w:rsidR="00DE678A" w:rsidRPr="00414F53" w:rsidRDefault="00942CF1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  <w:r w:rsidRPr="00414F53">
        <w:rPr>
          <w:rFonts w:ascii="Calibri" w:hAnsi="Calibri" w:cs="Times New Roman"/>
          <w:b/>
          <w:color w:val="2E74B5" w:themeColor="accent1" w:themeShade="BF"/>
          <w:sz w:val="36"/>
          <w:szCs w:val="36"/>
        </w:rPr>
        <w:t xml:space="preserve"> </w:t>
      </w:r>
    </w:p>
    <w:p w:rsidR="00DE678A" w:rsidRPr="00414F53" w:rsidRDefault="00DE678A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</w:p>
    <w:p w:rsidR="00DE678A" w:rsidRPr="00414F53" w:rsidRDefault="00DE678A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</w:p>
    <w:p w:rsidR="00DE678A" w:rsidRPr="00414F53" w:rsidRDefault="00DE678A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</w:p>
    <w:p w:rsidR="00DE678A" w:rsidRPr="00414F53" w:rsidRDefault="00DE678A">
      <w:pPr>
        <w:spacing w:line="240" w:lineRule="auto"/>
        <w:jc w:val="center"/>
        <w:rPr>
          <w:rFonts w:ascii="Calibri" w:hAnsi="Calibri" w:cs="Times New Roman"/>
          <w:b/>
          <w:color w:val="2E74B5" w:themeColor="accent1" w:themeShade="BF"/>
          <w:sz w:val="36"/>
          <w:szCs w:val="36"/>
        </w:rPr>
      </w:pPr>
    </w:p>
    <w:p w:rsidR="00DE678A" w:rsidRPr="00414F53" w:rsidRDefault="00942CF1">
      <w:pPr>
        <w:spacing w:line="240" w:lineRule="auto"/>
        <w:jc w:val="center"/>
        <w:rPr>
          <w:rFonts w:ascii="Calibri" w:hAnsi="Calibri"/>
          <w:color w:val="2E74B5" w:themeColor="accent1" w:themeShade="BF"/>
        </w:rPr>
      </w:pPr>
      <w:r w:rsidRPr="00414F53">
        <w:rPr>
          <w:rFonts w:ascii="Calibri" w:hAnsi="Calibri" w:cs="Times New Roman"/>
          <w:color w:val="2E74B5" w:themeColor="accent1" w:themeShade="BF"/>
          <w:sz w:val="32"/>
          <w:szCs w:val="32"/>
        </w:rPr>
        <w:t>Sierpień 2021 r.</w:t>
      </w:r>
    </w:p>
    <w:p w:rsidR="00DE678A" w:rsidRDefault="00DE678A">
      <w:pPr>
        <w:spacing w:line="240" w:lineRule="auto"/>
        <w:jc w:val="center"/>
        <w:rPr>
          <w:rFonts w:ascii="Calibri" w:hAnsi="Calibri" w:cstheme="minorHAnsi"/>
          <w:b/>
          <w:sz w:val="24"/>
          <w:szCs w:val="24"/>
        </w:rPr>
      </w:pPr>
    </w:p>
    <w:p w:rsidR="00DE678A" w:rsidRDefault="00942CF1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b/>
          <w:sz w:val="24"/>
          <w:szCs w:val="24"/>
        </w:rPr>
        <w:lastRenderedPageBreak/>
        <w:t>Podstawa prawna</w:t>
      </w:r>
    </w:p>
    <w:p w:rsidR="00DE678A" w:rsidRDefault="00942CF1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 xml:space="preserve">Ustawa z dnia 19 lipca 2019 r. o zapewnianiu dostępności osobom ze szczególnymi potrzebami (Dz. U. 2020 r. poz. 1062), </w:t>
      </w:r>
    </w:p>
    <w:p w:rsidR="00DE678A" w:rsidRDefault="00DE678A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</w:p>
    <w:p w:rsidR="00DE678A" w:rsidRDefault="00942CF1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 xml:space="preserve">Ustawa ma służyć poprawie warunków życie i funkcjonowania osób ze szczególnymi potrzebami wynikającymi z niepełnosprawności, podeszłego wieku, czy choroby. Ma na celu podejmowanie działań na rzecz eliminowanie barier architektonicznych, cyfrowych oraz  </w:t>
      </w:r>
      <w:proofErr w:type="spellStart"/>
      <w:r>
        <w:rPr>
          <w:rFonts w:ascii="Calibri" w:hAnsi="Calibri" w:cs="Times New Roman"/>
          <w:sz w:val="24"/>
          <w:szCs w:val="24"/>
        </w:rPr>
        <w:t>informacyjno</w:t>
      </w:r>
      <w:proofErr w:type="spellEnd"/>
      <w:r>
        <w:rPr>
          <w:rFonts w:ascii="Calibri" w:hAnsi="Calibri" w:cs="Times New Roman"/>
          <w:sz w:val="24"/>
          <w:szCs w:val="24"/>
        </w:rPr>
        <w:t xml:space="preserve"> – komunikacyjnych.</w:t>
      </w:r>
    </w:p>
    <w:p w:rsidR="00DE678A" w:rsidRDefault="00DE678A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</w:p>
    <w:p w:rsidR="00DE678A" w:rsidRDefault="00942CF1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 xml:space="preserve">Celem planu jest wskazanie kierunków niezbędnych zmian i wdrażanie rozwiązań służących usprawnieniu funkcjonowania </w:t>
      </w:r>
      <w:r>
        <w:rPr>
          <w:rFonts w:ascii="Calibri" w:hAnsi="Calibri" w:cs="Times New Roman"/>
          <w:b/>
          <w:sz w:val="24"/>
          <w:szCs w:val="24"/>
        </w:rPr>
        <w:t>Młodzieżowego Domu Kultury przy ulicy Grunwaldzkiej 5 w Krakowie</w:t>
      </w:r>
      <w:r>
        <w:rPr>
          <w:rFonts w:ascii="Calibri" w:hAnsi="Calibri" w:cs="Times New Roman"/>
          <w:sz w:val="24"/>
          <w:szCs w:val="24"/>
        </w:rPr>
        <w:t>, uczynienia go bardziej dostępnym oraz przyjaznym osobom ze szczególnymi potrzebami.</w:t>
      </w:r>
    </w:p>
    <w:p w:rsidR="00DE678A" w:rsidRDefault="00DE678A">
      <w:pPr>
        <w:spacing w:line="360" w:lineRule="auto"/>
        <w:rPr>
          <w:rFonts w:ascii="Calibri" w:hAnsi="Calibri" w:cs="Times New Roman"/>
          <w:b/>
          <w:sz w:val="24"/>
          <w:szCs w:val="24"/>
        </w:rPr>
      </w:pPr>
    </w:p>
    <w:p w:rsidR="00DE678A" w:rsidRDefault="00942CF1">
      <w:pPr>
        <w:pStyle w:val="Akapitzlist"/>
        <w:numPr>
          <w:ilvl w:val="0"/>
          <w:numId w:val="3"/>
        </w:numPr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b/>
          <w:sz w:val="24"/>
          <w:szCs w:val="24"/>
        </w:rPr>
        <w:t>W obszarze dostępności architektonicznej</w:t>
      </w:r>
    </w:p>
    <w:p w:rsidR="00DE678A" w:rsidRDefault="00942CF1">
      <w:pPr>
        <w:spacing w:line="360" w:lineRule="auto"/>
        <w:jc w:val="both"/>
        <w:rPr>
          <w:rFonts w:ascii="Calibri" w:hAnsi="Calibri"/>
        </w:rPr>
      </w:pPr>
      <w:r>
        <w:rPr>
          <w:rFonts w:ascii="Calibri" w:eastAsia="Calibri" w:hAnsi="Calibri" w:cs="Times New Roman"/>
          <w:b/>
          <w:sz w:val="24"/>
          <w:szCs w:val="24"/>
        </w:rPr>
        <w:t>Młodzieżowy Dom  Kultury przy ulicy Grunwaldzkiej 5 w Krakowie</w:t>
      </w:r>
      <w:r>
        <w:rPr>
          <w:rFonts w:ascii="Calibri" w:eastAsia="Calibri" w:hAnsi="Calibri" w:cs="Times New Roman"/>
          <w:sz w:val="24"/>
          <w:szCs w:val="24"/>
        </w:rPr>
        <w:t xml:space="preserve"> ma swoją siedzibę przy ulicy Grunw</w:t>
      </w:r>
      <w:r w:rsidR="00633533">
        <w:rPr>
          <w:rFonts w:ascii="Calibri" w:eastAsia="Calibri" w:hAnsi="Calibri" w:cs="Times New Roman"/>
          <w:sz w:val="24"/>
          <w:szCs w:val="24"/>
        </w:rPr>
        <w:t>aldzkiej 5 w Krakowie. Wynajmuje</w:t>
      </w:r>
      <w:r>
        <w:rPr>
          <w:rFonts w:ascii="Calibri" w:eastAsia="Calibri" w:hAnsi="Calibri" w:cs="Times New Roman"/>
          <w:sz w:val="24"/>
          <w:szCs w:val="24"/>
        </w:rPr>
        <w:t xml:space="preserve"> pomieszczenia na Pracownię Artystyczną przy ulicy Widok 4 w Krakowie</w:t>
      </w:r>
      <w:r w:rsidR="00DF4621">
        <w:rPr>
          <w:rFonts w:ascii="Calibri" w:eastAsia="Calibri" w:hAnsi="Calibri" w:cs="Times New Roman"/>
          <w:sz w:val="24"/>
          <w:szCs w:val="24"/>
        </w:rPr>
        <w:t>, korzysta również z pomieszczeń Szkół  Podstawowych</w:t>
      </w:r>
      <w:r w:rsidR="00633533">
        <w:rPr>
          <w:rFonts w:ascii="Calibri" w:eastAsia="Calibri" w:hAnsi="Calibri" w:cs="Times New Roman"/>
          <w:sz w:val="24"/>
          <w:szCs w:val="24"/>
        </w:rPr>
        <w:t xml:space="preserve"> w Krakowie </w:t>
      </w:r>
      <w:r w:rsidR="00DF4621">
        <w:rPr>
          <w:rFonts w:ascii="Calibri" w:eastAsia="Calibri" w:hAnsi="Calibri" w:cs="Times New Roman"/>
          <w:sz w:val="24"/>
          <w:szCs w:val="24"/>
        </w:rPr>
        <w:t xml:space="preserve"> nr 18, 38, 114</w:t>
      </w:r>
      <w:r>
        <w:rPr>
          <w:rFonts w:ascii="Calibri" w:eastAsia="Calibri" w:hAnsi="Calibri" w:cs="Times New Roman"/>
          <w:sz w:val="24"/>
          <w:szCs w:val="24"/>
        </w:rPr>
        <w:t>. Jest placówką wychowania pozaszkolnego. Specjalizuje się w edukacji artystycznej</w:t>
      </w:r>
      <w:r w:rsidR="00DF4621">
        <w:rPr>
          <w:rFonts w:ascii="Calibri" w:eastAsia="Calibri" w:hAnsi="Calibri" w:cs="Times New Roman"/>
          <w:sz w:val="24"/>
          <w:szCs w:val="24"/>
        </w:rPr>
        <w:t>, promocji talentów, organizowaniu wydarzeń kulturalnych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="00DF4621">
        <w:rPr>
          <w:rFonts w:ascii="Calibri" w:eastAsia="Calibri" w:hAnsi="Calibri" w:cs="Times New Roman"/>
          <w:sz w:val="24"/>
          <w:szCs w:val="24"/>
        </w:rPr>
        <w:t xml:space="preserve">Na parterze budynku prowadzone są zajęcia </w:t>
      </w:r>
      <w:r>
        <w:rPr>
          <w:rFonts w:ascii="Calibri" w:eastAsia="Calibri" w:hAnsi="Calibri" w:cs="Times New Roman"/>
          <w:sz w:val="24"/>
          <w:szCs w:val="24"/>
        </w:rPr>
        <w:t xml:space="preserve"> wokalne oraz instrumentalne  dla uczestników zajęć</w:t>
      </w:r>
      <w:r w:rsidR="00DF4621">
        <w:rPr>
          <w:rFonts w:ascii="Calibri" w:eastAsia="Calibri" w:hAnsi="Calibri" w:cs="Times New Roman"/>
          <w:sz w:val="24"/>
          <w:szCs w:val="24"/>
        </w:rPr>
        <w:t>,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DF4621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w dwóch salach </w:t>
      </w:r>
      <w:r w:rsidR="00DF4621">
        <w:rPr>
          <w:rFonts w:ascii="Calibri" w:eastAsia="Calibri" w:hAnsi="Calibri" w:cs="Times New Roman"/>
          <w:sz w:val="24"/>
          <w:szCs w:val="24"/>
        </w:rPr>
        <w:t xml:space="preserve">(jedna z wejściem bezpośrednio od strony osiedla – bez barier architektonicznych) oraz w </w:t>
      </w:r>
      <w:r w:rsidR="00633533">
        <w:rPr>
          <w:rFonts w:ascii="Calibri" w:eastAsia="Calibri" w:hAnsi="Calibri" w:cs="Times New Roman"/>
          <w:sz w:val="24"/>
          <w:szCs w:val="24"/>
        </w:rPr>
        <w:t xml:space="preserve">dwóch </w:t>
      </w:r>
      <w:r w:rsidR="00DF4621">
        <w:rPr>
          <w:rFonts w:ascii="Calibri" w:eastAsia="Calibri" w:hAnsi="Calibri" w:cs="Times New Roman"/>
          <w:sz w:val="24"/>
          <w:szCs w:val="24"/>
        </w:rPr>
        <w:t>sa</w:t>
      </w:r>
      <w:r w:rsidR="00633533">
        <w:rPr>
          <w:rFonts w:ascii="Calibri" w:eastAsia="Calibri" w:hAnsi="Calibri" w:cs="Times New Roman"/>
          <w:sz w:val="24"/>
          <w:szCs w:val="24"/>
        </w:rPr>
        <w:t xml:space="preserve">lach </w:t>
      </w:r>
      <w:r w:rsidR="00DF4621">
        <w:rPr>
          <w:rFonts w:ascii="Calibri" w:eastAsia="Calibri" w:hAnsi="Calibri" w:cs="Times New Roman"/>
          <w:sz w:val="24"/>
          <w:szCs w:val="24"/>
        </w:rPr>
        <w:t>na I piętrze. Z</w:t>
      </w:r>
      <w:r>
        <w:rPr>
          <w:rFonts w:ascii="Calibri" w:eastAsia="Calibri" w:hAnsi="Calibri" w:cs="Times New Roman"/>
          <w:sz w:val="24"/>
          <w:szCs w:val="24"/>
        </w:rPr>
        <w:t xml:space="preserve">ajęcia taneczne (baletowe, tańca współczesnego i nowoczesnego, zajęcia ruchowe Artystycznego Klubu Malucha i Starszaka) </w:t>
      </w:r>
      <w:r w:rsidR="00DF4621">
        <w:rPr>
          <w:rFonts w:ascii="Calibri" w:eastAsia="Calibri" w:hAnsi="Calibri" w:cs="Times New Roman"/>
          <w:sz w:val="24"/>
          <w:szCs w:val="24"/>
        </w:rPr>
        <w:t xml:space="preserve">prowadzone są </w:t>
      </w:r>
      <w:r>
        <w:rPr>
          <w:rFonts w:ascii="Calibri" w:eastAsia="Calibri" w:hAnsi="Calibri" w:cs="Times New Roman"/>
          <w:sz w:val="24"/>
          <w:szCs w:val="24"/>
        </w:rPr>
        <w:t xml:space="preserve">w  sali widowiskowej na II piętrze. MDK korzysta również </w:t>
      </w:r>
      <w:r w:rsidR="00DF4621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z pomieszczeń</w:t>
      </w:r>
      <w:r w:rsidR="00DF4621">
        <w:rPr>
          <w:rFonts w:ascii="Calibri" w:eastAsia="Calibri" w:hAnsi="Calibri" w:cs="Times New Roman"/>
          <w:sz w:val="24"/>
          <w:szCs w:val="24"/>
        </w:rPr>
        <w:t xml:space="preserve"> – </w:t>
      </w:r>
      <w:proofErr w:type="spellStart"/>
      <w:r w:rsidR="00DF4621">
        <w:rPr>
          <w:rFonts w:ascii="Calibri" w:eastAsia="Calibri" w:hAnsi="Calibri" w:cs="Times New Roman"/>
          <w:sz w:val="24"/>
          <w:szCs w:val="24"/>
        </w:rPr>
        <w:t>sal</w:t>
      </w:r>
      <w:proofErr w:type="spellEnd"/>
      <w:r w:rsidR="00DF4621">
        <w:rPr>
          <w:rFonts w:ascii="Calibri" w:eastAsia="Calibri" w:hAnsi="Calibri" w:cs="Times New Roman"/>
          <w:sz w:val="24"/>
          <w:szCs w:val="24"/>
        </w:rPr>
        <w:t xml:space="preserve">  gimnastycznych -  </w:t>
      </w:r>
      <w:r>
        <w:rPr>
          <w:rFonts w:ascii="Calibri" w:eastAsia="Calibri" w:hAnsi="Calibri" w:cs="Times New Roman"/>
          <w:sz w:val="24"/>
          <w:szCs w:val="24"/>
        </w:rPr>
        <w:t xml:space="preserve"> na terenie Szkół Podstawowych </w:t>
      </w:r>
      <w:r w:rsidR="00633533">
        <w:rPr>
          <w:rFonts w:ascii="Calibri" w:eastAsia="Calibri" w:hAnsi="Calibri" w:cs="Times New Roman"/>
          <w:sz w:val="24"/>
          <w:szCs w:val="24"/>
        </w:rPr>
        <w:t xml:space="preserve">w Krakowie </w:t>
      </w:r>
      <w:r>
        <w:rPr>
          <w:rFonts w:ascii="Calibri" w:eastAsia="Calibri" w:hAnsi="Calibri" w:cs="Times New Roman"/>
          <w:sz w:val="24"/>
          <w:szCs w:val="24"/>
        </w:rPr>
        <w:t xml:space="preserve">nr </w:t>
      </w:r>
      <w:r w:rsidR="00633533">
        <w:rPr>
          <w:rFonts w:ascii="Calibri" w:eastAsia="Calibri" w:hAnsi="Calibri" w:cs="Times New Roman"/>
          <w:sz w:val="24"/>
          <w:szCs w:val="24"/>
        </w:rPr>
        <w:t>18, 38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33533">
        <w:rPr>
          <w:rFonts w:ascii="Calibri" w:eastAsia="Calibri" w:hAnsi="Calibri" w:cs="Times New Roman"/>
          <w:sz w:val="24"/>
          <w:szCs w:val="24"/>
        </w:rPr>
        <w:t>ora</w:t>
      </w:r>
      <w:r>
        <w:rPr>
          <w:rFonts w:ascii="Calibri" w:eastAsia="Calibri" w:hAnsi="Calibri" w:cs="Times New Roman"/>
          <w:sz w:val="24"/>
          <w:szCs w:val="24"/>
        </w:rPr>
        <w:t xml:space="preserve">114 z. W </w:t>
      </w:r>
      <w:r w:rsidR="00FA2365">
        <w:rPr>
          <w:rFonts w:ascii="Calibri" w:eastAsia="Calibri" w:hAnsi="Calibri" w:cs="Times New Roman"/>
          <w:sz w:val="24"/>
          <w:szCs w:val="24"/>
        </w:rPr>
        <w:t xml:space="preserve">Młodzieżowym Domu Kultury </w:t>
      </w:r>
      <w:r>
        <w:rPr>
          <w:rFonts w:ascii="Calibri" w:eastAsia="Calibri" w:hAnsi="Calibri" w:cs="Times New Roman"/>
          <w:sz w:val="24"/>
          <w:szCs w:val="24"/>
        </w:rPr>
        <w:t xml:space="preserve"> są pomieszczenia przeznaczone   na sekretariat, gabinet dyrektora, księgowość, </w:t>
      </w:r>
      <w:r w:rsidR="00633533">
        <w:rPr>
          <w:rFonts w:ascii="Calibri" w:eastAsia="Calibri" w:hAnsi="Calibri" w:cs="Times New Roman"/>
          <w:sz w:val="24"/>
          <w:szCs w:val="24"/>
        </w:rPr>
        <w:t>pokój socjalny. T</w:t>
      </w:r>
      <w:r>
        <w:rPr>
          <w:rFonts w:ascii="Calibri" w:eastAsia="Calibri" w:hAnsi="Calibri" w:cs="Times New Roman"/>
          <w:sz w:val="24"/>
          <w:szCs w:val="24"/>
        </w:rPr>
        <w:t>oalety umiejscowion</w:t>
      </w:r>
      <w:r w:rsidR="00633533">
        <w:rPr>
          <w:rFonts w:ascii="Calibri" w:eastAsia="Calibri" w:hAnsi="Calibri" w:cs="Times New Roman"/>
          <w:sz w:val="24"/>
          <w:szCs w:val="24"/>
        </w:rPr>
        <w:t xml:space="preserve">e są: jedna </w:t>
      </w:r>
      <w:r>
        <w:rPr>
          <w:rFonts w:ascii="Calibri" w:eastAsia="Calibri" w:hAnsi="Calibri" w:cs="Times New Roman"/>
          <w:sz w:val="24"/>
          <w:szCs w:val="24"/>
        </w:rPr>
        <w:t xml:space="preserve">na parterze </w:t>
      </w:r>
      <w:r w:rsidR="00633533">
        <w:rPr>
          <w:rFonts w:ascii="Calibri" w:eastAsia="Calibri" w:hAnsi="Calibri" w:cs="Times New Roman"/>
          <w:sz w:val="24"/>
          <w:szCs w:val="24"/>
        </w:rPr>
        <w:t xml:space="preserve">i dwie na </w:t>
      </w:r>
      <w:r>
        <w:rPr>
          <w:rFonts w:ascii="Calibri" w:eastAsia="Calibri" w:hAnsi="Calibri" w:cs="Times New Roman"/>
          <w:sz w:val="24"/>
          <w:szCs w:val="24"/>
        </w:rPr>
        <w:t xml:space="preserve"> I piętrze</w:t>
      </w:r>
      <w:r w:rsidR="00633533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 xml:space="preserve"> plastyczną (na II piętrze), salę informatyczną (</w:t>
      </w:r>
      <w:r w:rsidR="00FA2365">
        <w:rPr>
          <w:rFonts w:ascii="Calibri" w:eastAsia="Calibri" w:hAnsi="Calibri" w:cs="Times New Roman"/>
          <w:sz w:val="24"/>
          <w:szCs w:val="24"/>
        </w:rPr>
        <w:t xml:space="preserve">na </w:t>
      </w:r>
      <w:r>
        <w:rPr>
          <w:rFonts w:ascii="Calibri" w:eastAsia="Calibri" w:hAnsi="Calibri" w:cs="Times New Roman"/>
          <w:sz w:val="24"/>
          <w:szCs w:val="24"/>
        </w:rPr>
        <w:t>parter</w:t>
      </w:r>
      <w:r w:rsidR="00FA2365">
        <w:rPr>
          <w:rFonts w:ascii="Calibri" w:eastAsia="Calibri" w:hAnsi="Calibri" w:cs="Times New Roman"/>
          <w:sz w:val="24"/>
          <w:szCs w:val="24"/>
        </w:rPr>
        <w:t>ze</w:t>
      </w:r>
      <w:r>
        <w:rPr>
          <w:rFonts w:ascii="Calibri" w:eastAsia="Calibri" w:hAnsi="Calibri" w:cs="Times New Roman"/>
          <w:sz w:val="24"/>
          <w:szCs w:val="24"/>
        </w:rPr>
        <w:t>) oraz pomieszczenia przyziemia.</w:t>
      </w:r>
    </w:p>
    <w:p w:rsidR="00DE678A" w:rsidRDefault="00633533">
      <w:pPr>
        <w:spacing w:line="360" w:lineRule="auto"/>
        <w:jc w:val="both"/>
        <w:rPr>
          <w:rFonts w:ascii="Calibri" w:hAnsi="Calibri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Zarządzającym </w:t>
      </w:r>
      <w:r w:rsidR="00942CF1">
        <w:rPr>
          <w:rFonts w:ascii="Calibri" w:eastAsia="Calibri" w:hAnsi="Calibri" w:cs="Times New Roman"/>
          <w:sz w:val="24"/>
          <w:szCs w:val="24"/>
        </w:rPr>
        <w:t xml:space="preserve"> budynk</w:t>
      </w:r>
      <w:r>
        <w:rPr>
          <w:rFonts w:ascii="Calibri" w:eastAsia="Calibri" w:hAnsi="Calibri" w:cs="Times New Roman"/>
          <w:sz w:val="24"/>
          <w:szCs w:val="24"/>
        </w:rPr>
        <w:t xml:space="preserve">iem </w:t>
      </w:r>
      <w:r w:rsidR="00942CF1">
        <w:rPr>
          <w:rFonts w:ascii="Calibri" w:eastAsia="Calibri" w:hAnsi="Calibri" w:cs="Times New Roman"/>
          <w:sz w:val="24"/>
          <w:szCs w:val="24"/>
        </w:rPr>
        <w:t>jest Dyrektor MDK, który  podejmuje działania w celu niwelowania barier architektonicznych. Obecnie budynek nie posiada windy na górną kondygnacj</w:t>
      </w:r>
      <w:r w:rsidR="00942CF1">
        <w:rPr>
          <w:rFonts w:ascii="Calibri" w:eastAsia="Calibri" w:hAnsi="Calibri" w:cs="Calibri"/>
          <w:sz w:val="24"/>
          <w:szCs w:val="24"/>
        </w:rPr>
        <w:t>ę, nie posiada dojazdu  dla niepełnosprawnych.   Do  pomieszczeń Krakowskiej Orkiestry Staromiejskiej  znajdujących się na parterze jest zapewniony dostęp dla osób ze szczególnymi potrzebami.</w:t>
      </w:r>
      <w:r w:rsidR="00FA2365">
        <w:rPr>
          <w:rFonts w:ascii="Calibri" w:eastAsia="Calibri" w:hAnsi="Calibri" w:cs="Calibri"/>
          <w:sz w:val="24"/>
          <w:szCs w:val="24"/>
        </w:rPr>
        <w:t xml:space="preserve"> Dostępność do </w:t>
      </w:r>
      <w:proofErr w:type="spellStart"/>
      <w:r w:rsidR="00FA2365">
        <w:rPr>
          <w:rFonts w:ascii="Calibri" w:eastAsia="Calibri" w:hAnsi="Calibri" w:cs="Calibri"/>
          <w:sz w:val="24"/>
          <w:szCs w:val="24"/>
        </w:rPr>
        <w:t>sal</w:t>
      </w:r>
      <w:proofErr w:type="spellEnd"/>
      <w:r w:rsidR="00FA2365">
        <w:rPr>
          <w:rFonts w:ascii="Calibri" w:eastAsia="Calibri" w:hAnsi="Calibri" w:cs="Calibri"/>
          <w:sz w:val="24"/>
          <w:szCs w:val="24"/>
        </w:rPr>
        <w:t xml:space="preserve"> szkolnych, w których prowadzone są zajęcia MDK określona jest w procedurach placówek.    </w:t>
      </w:r>
    </w:p>
    <w:p w:rsidR="00DE678A" w:rsidRDefault="00DE678A">
      <w:pPr>
        <w:spacing w:line="360" w:lineRule="auto"/>
        <w:rPr>
          <w:rFonts w:ascii="Calibri" w:hAnsi="Calibri" w:cs="Times New Roman"/>
          <w:b/>
          <w:sz w:val="24"/>
          <w:szCs w:val="24"/>
        </w:rPr>
      </w:pPr>
    </w:p>
    <w:p w:rsidR="00DE678A" w:rsidRDefault="00942CF1">
      <w:pPr>
        <w:pStyle w:val="Akapitzlist"/>
        <w:numPr>
          <w:ilvl w:val="0"/>
          <w:numId w:val="3"/>
        </w:numPr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b/>
          <w:sz w:val="24"/>
          <w:szCs w:val="24"/>
        </w:rPr>
        <w:t>W obszarze dostępności cyfrowej</w:t>
      </w:r>
    </w:p>
    <w:p w:rsidR="00DE678A" w:rsidRDefault="00942CF1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Strona internetowa MDK zapewnia jej  użytkownikom dostęp do materiałów                                           i funkcjonalności strony. Posiada następujące ułatwienia dla   osób z niepełnosprawnością:</w:t>
      </w:r>
    </w:p>
    <w:p w:rsidR="00DE678A" w:rsidRDefault="00942C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możliwość powiększenia strony, zwiększenie kontrastu</w:t>
      </w:r>
    </w:p>
    <w:p w:rsidR="00DE678A" w:rsidRDefault="00942C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możliwość zmiany rozmiaru tekstu,</w:t>
      </w:r>
    </w:p>
    <w:p w:rsidR="00DE678A" w:rsidRDefault="00942C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widoczny fokus,</w:t>
      </w:r>
    </w:p>
    <w:p w:rsidR="00DE678A" w:rsidRDefault="00942C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wyróżnienie odnośników i tytułów,</w:t>
      </w:r>
    </w:p>
    <w:p w:rsidR="00DE678A" w:rsidRDefault="00942C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treści tekstowe dostępne do odczytu maszynowego,</w:t>
      </w:r>
    </w:p>
    <w:p w:rsidR="00DE678A" w:rsidRDefault="00942C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umieszczanie informacji w tekście łatwym do odczytu,</w:t>
      </w:r>
    </w:p>
    <w:p w:rsidR="00DE678A" w:rsidRDefault="00942C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na stronie internetowej znajduje się deklaracja dostępności.</w:t>
      </w:r>
    </w:p>
    <w:p w:rsidR="00DE678A" w:rsidRDefault="00DE678A">
      <w:pPr>
        <w:spacing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:rsidR="00DE678A" w:rsidRDefault="00942CF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b/>
          <w:sz w:val="24"/>
          <w:szCs w:val="24"/>
        </w:rPr>
        <w:t xml:space="preserve">W obszarze dostępności </w:t>
      </w:r>
      <w:proofErr w:type="spellStart"/>
      <w:r>
        <w:rPr>
          <w:rFonts w:ascii="Calibri" w:hAnsi="Calibri" w:cs="Times New Roman"/>
          <w:b/>
          <w:sz w:val="24"/>
          <w:szCs w:val="24"/>
        </w:rPr>
        <w:t>informacyjno</w:t>
      </w:r>
      <w:proofErr w:type="spellEnd"/>
      <w:r>
        <w:rPr>
          <w:rFonts w:ascii="Calibri" w:hAnsi="Calibri" w:cs="Times New Roman"/>
          <w:b/>
          <w:sz w:val="24"/>
          <w:szCs w:val="24"/>
        </w:rPr>
        <w:t xml:space="preserve"> – komunikacyjnej</w:t>
      </w:r>
    </w:p>
    <w:p w:rsidR="00DE678A" w:rsidRDefault="00942CF1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b/>
          <w:sz w:val="24"/>
          <w:szCs w:val="24"/>
        </w:rPr>
        <w:t xml:space="preserve">Młodzieżowy Dom Kultury przy ulicy Grunwaldzkiej 5 w </w:t>
      </w:r>
      <w:r>
        <w:rPr>
          <w:rFonts w:ascii="Calibri" w:hAnsi="Calibri" w:cs="Times New Roman"/>
          <w:sz w:val="24"/>
          <w:szCs w:val="24"/>
        </w:rPr>
        <w:t>zapewnia  osobom ze szczególnymi potrzebami obsługę z wykorzystanie</w:t>
      </w:r>
      <w:r w:rsidR="00633533">
        <w:rPr>
          <w:rFonts w:ascii="Calibri" w:hAnsi="Calibri" w:cs="Times New Roman"/>
          <w:sz w:val="24"/>
          <w:szCs w:val="24"/>
        </w:rPr>
        <w:t>m</w:t>
      </w:r>
      <w:r>
        <w:rPr>
          <w:rFonts w:ascii="Calibri" w:hAnsi="Calibri" w:cs="Times New Roman"/>
          <w:sz w:val="24"/>
          <w:szCs w:val="24"/>
        </w:rPr>
        <w:t xml:space="preserve"> następujących sposobów, środków wspierających komunikowanie się</w:t>
      </w:r>
      <w:r w:rsidR="00633533">
        <w:rPr>
          <w:rFonts w:ascii="Calibri" w:hAnsi="Calibri" w:cs="Times New Roman"/>
          <w:sz w:val="24"/>
          <w:szCs w:val="24"/>
        </w:rPr>
        <w:t>:</w:t>
      </w:r>
    </w:p>
    <w:p w:rsidR="00DE678A" w:rsidRDefault="00942CF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kontakt telefoniczny,</w:t>
      </w:r>
    </w:p>
    <w:p w:rsidR="00DE678A" w:rsidRDefault="00942CF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kontakt korespondencyjny,</w:t>
      </w:r>
    </w:p>
    <w:p w:rsidR="00DE678A" w:rsidRDefault="00942CF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przesyłanie wiadomości tekstowych, w tym z wykorzystaniem wiadomości SMS,MMS lub komunikatorów internetowych,</w:t>
      </w:r>
    </w:p>
    <w:p w:rsidR="00DE678A" w:rsidRDefault="00942CF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komunikacja audiowizualna, w tym z wykorzystaniem komunikatorów internetowych</w:t>
      </w:r>
    </w:p>
    <w:p w:rsidR="00DE678A" w:rsidRDefault="00942CF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sz w:val="24"/>
          <w:szCs w:val="24"/>
        </w:rPr>
        <w:t>przesyłanie faksów.</w:t>
      </w:r>
    </w:p>
    <w:p w:rsidR="00DE678A" w:rsidRDefault="00DE678A">
      <w:pPr>
        <w:spacing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:rsidR="00DE678A" w:rsidRDefault="00942CF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b/>
          <w:sz w:val="24"/>
          <w:szCs w:val="24"/>
        </w:rPr>
        <w:t>Działanie  w ramach Planu na rzecz poprawy zapewniania dostępności Młodzieżowego Domu Kultury przy ulicy Grunwaldzkiej 5 w Krakowie  dla osób ze szczególnymi potrzebami na lata 202</w:t>
      </w:r>
      <w:r w:rsidR="00633533">
        <w:rPr>
          <w:rFonts w:ascii="Calibri" w:hAnsi="Calibri" w:cs="Times New Roman"/>
          <w:b/>
          <w:sz w:val="24"/>
          <w:szCs w:val="24"/>
        </w:rPr>
        <w:t xml:space="preserve">1 - </w:t>
      </w:r>
      <w:r>
        <w:rPr>
          <w:rFonts w:ascii="Calibri" w:hAnsi="Calibri" w:cs="Times New Roman"/>
          <w:b/>
          <w:sz w:val="24"/>
          <w:szCs w:val="24"/>
        </w:rPr>
        <w:t>202</w:t>
      </w:r>
      <w:r w:rsidR="00633533">
        <w:rPr>
          <w:rFonts w:ascii="Calibri" w:hAnsi="Calibri" w:cs="Times New Roman"/>
          <w:b/>
          <w:sz w:val="24"/>
          <w:szCs w:val="24"/>
        </w:rPr>
        <w:t>2</w:t>
      </w:r>
    </w:p>
    <w:p w:rsidR="00DE678A" w:rsidRDefault="00DE678A">
      <w:pPr>
        <w:spacing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tbl>
      <w:tblPr>
        <w:tblStyle w:val="Tabela-Siatk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37"/>
        <w:gridCol w:w="3078"/>
        <w:gridCol w:w="1817"/>
        <w:gridCol w:w="2650"/>
        <w:gridCol w:w="1966"/>
      </w:tblGrid>
      <w:tr w:rsidR="00DE678A">
        <w:tc>
          <w:tcPr>
            <w:tcW w:w="837" w:type="dxa"/>
          </w:tcPr>
          <w:p w:rsidR="00DE678A" w:rsidRDefault="00942CF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L. p.</w:t>
            </w:r>
          </w:p>
        </w:tc>
        <w:tc>
          <w:tcPr>
            <w:tcW w:w="3078" w:type="dxa"/>
          </w:tcPr>
          <w:p w:rsidR="00DE678A" w:rsidRDefault="00942CF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Zakres działania</w:t>
            </w: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Osoba odpowiedzialna</w:t>
            </w:r>
          </w:p>
          <w:p w:rsidR="00DE678A" w:rsidRDefault="00DE678A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:rsidR="00DE678A" w:rsidRDefault="00942CF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1966" w:type="dxa"/>
          </w:tcPr>
          <w:p w:rsidR="00DE678A" w:rsidRDefault="00942C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Termin realizacji</w:t>
            </w:r>
          </w:p>
        </w:tc>
      </w:tr>
      <w:tr w:rsidR="00DE678A">
        <w:tc>
          <w:tcPr>
            <w:tcW w:w="83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3078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Powołanie koordynatora                    ds. dostępności osobom ze szczególnymi potrzebami.</w:t>
            </w:r>
          </w:p>
          <w:p w:rsidR="00DE678A" w:rsidRDefault="00DE678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Dyrektor placówki</w:t>
            </w:r>
          </w:p>
        </w:tc>
        <w:tc>
          <w:tcPr>
            <w:tcW w:w="2650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Zarządzenie Dyrektora MDK</w:t>
            </w:r>
          </w:p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Zamieszczenie informacji na stronie BIP placówki</w:t>
            </w:r>
          </w:p>
        </w:tc>
        <w:tc>
          <w:tcPr>
            <w:tcW w:w="1966" w:type="dxa"/>
          </w:tcPr>
          <w:p w:rsidR="00DE678A" w:rsidRDefault="0063353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Marzec 2021</w:t>
            </w:r>
          </w:p>
        </w:tc>
      </w:tr>
      <w:tr w:rsidR="00DE678A">
        <w:tc>
          <w:tcPr>
            <w:tcW w:w="83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3078" w:type="dxa"/>
          </w:tcPr>
          <w:p w:rsidR="00DE678A" w:rsidRDefault="00942CF1" w:rsidP="00320527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Opracowanie planu działania na rzecz poprawy dostępności osobom ze szczególnymi potrzebami na lata 202</w:t>
            </w:r>
            <w:r w:rsidR="0032052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-202</w:t>
            </w:r>
            <w:r w:rsidR="0032052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Koordynator</w:t>
            </w:r>
          </w:p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ds. dostępności</w:t>
            </w:r>
          </w:p>
        </w:tc>
        <w:tc>
          <w:tcPr>
            <w:tcW w:w="2650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Opracowanie planu działania, o którym mowa w art. 14 ust. 2 pkt 2. Ustawy z  dnia 19.lipca 2019r.</w:t>
            </w:r>
          </w:p>
          <w:p w:rsidR="00DE678A" w:rsidRDefault="00942CF1" w:rsidP="00320527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Przedłożenie  do zatwierdzeni</w:t>
            </w:r>
            <w:r w:rsidR="00320527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dyrektorowi</w:t>
            </w:r>
            <w:r w:rsidR="00320527">
              <w:rPr>
                <w:rFonts w:ascii="Calibri" w:eastAsia="Calibri" w:hAnsi="Calibri" w:cs="Times New Roman"/>
                <w:sz w:val="24"/>
                <w:szCs w:val="24"/>
              </w:rPr>
              <w:t xml:space="preserve"> MDK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 Publikacja na stronie internetowej</w:t>
            </w:r>
          </w:p>
        </w:tc>
        <w:tc>
          <w:tcPr>
            <w:tcW w:w="1966" w:type="dxa"/>
          </w:tcPr>
          <w:p w:rsidR="00DE678A" w:rsidRDefault="00942C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2021</w:t>
            </w:r>
          </w:p>
        </w:tc>
      </w:tr>
      <w:tr w:rsidR="00DE678A">
        <w:trPr>
          <w:trHeight w:val="992"/>
        </w:trPr>
        <w:tc>
          <w:tcPr>
            <w:tcW w:w="83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3078" w:type="dxa"/>
          </w:tcPr>
          <w:p w:rsidR="00DE678A" w:rsidRDefault="00942CF1" w:rsidP="00320527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Analiza możliwości </w:t>
            </w:r>
            <w:r w:rsidR="00320527">
              <w:rPr>
                <w:rFonts w:ascii="Calibri" w:eastAsia="Calibri" w:hAnsi="Calibri" w:cs="Times New Roman"/>
                <w:sz w:val="24"/>
                <w:szCs w:val="24"/>
              </w:rPr>
              <w:t xml:space="preserve">MDK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pod względem dostosowania jej do potrzeb osób ze szczególnymi potrzebami pod względem architektonicznym. cyfrowym i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informacyjno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komunikacyjnym.</w:t>
            </w: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Dyrektor placówki</w:t>
            </w:r>
          </w:p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Koordynator</w:t>
            </w:r>
          </w:p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ds. dostępności</w:t>
            </w:r>
          </w:p>
        </w:tc>
        <w:tc>
          <w:tcPr>
            <w:tcW w:w="2650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Ustalenie sposobów zapewnienia wsparcia osobom ze szczególnymi potrzebami (np. kontakt: telefoniczny, SMS, drogą elektroniczną przez e-mail,</w:t>
            </w:r>
          </w:p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Podejmowanie działań mających na celu ułatwienie dostępności we wszystkich obszarach.</w:t>
            </w:r>
          </w:p>
        </w:tc>
        <w:tc>
          <w:tcPr>
            <w:tcW w:w="1966" w:type="dxa"/>
          </w:tcPr>
          <w:p w:rsidR="00DE678A" w:rsidRDefault="0032052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Sierpień </w:t>
            </w:r>
            <w:r w:rsidR="00942CF1">
              <w:rPr>
                <w:rFonts w:ascii="Calibri" w:eastAsia="Calibri" w:hAnsi="Calibri" w:cs="Times New Roman"/>
                <w:sz w:val="24"/>
                <w:szCs w:val="24"/>
              </w:rPr>
              <w:t xml:space="preserve"> 2021</w:t>
            </w:r>
          </w:p>
        </w:tc>
      </w:tr>
      <w:tr w:rsidR="00DE678A">
        <w:trPr>
          <w:trHeight w:val="2257"/>
        </w:trPr>
        <w:tc>
          <w:tcPr>
            <w:tcW w:w="83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78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Sporządzenie raportu zbiorczego</w:t>
            </w:r>
          </w:p>
          <w:p w:rsidR="00DE678A" w:rsidRDefault="00DE678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Koordynator ds. dostępności, administrator strony</w:t>
            </w:r>
          </w:p>
        </w:tc>
        <w:tc>
          <w:tcPr>
            <w:tcW w:w="2650" w:type="dxa"/>
          </w:tcPr>
          <w:p w:rsidR="00DE678A" w:rsidRDefault="00942CF1" w:rsidP="00320527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Przekazanie sporządzonego raportu do zatwierdzenia Dyrektorowi </w:t>
            </w:r>
            <w:r w:rsidR="00320527">
              <w:rPr>
                <w:rFonts w:ascii="Calibri" w:eastAsia="Calibri" w:hAnsi="Calibri" w:cs="Times New Roman"/>
                <w:sz w:val="24"/>
                <w:szCs w:val="24"/>
              </w:rPr>
              <w:t>MDK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a po zatwierdzeniu publikacja na stronie internetowej</w:t>
            </w:r>
            <w:r w:rsidR="00320527">
              <w:rPr>
                <w:rFonts w:ascii="Calibri" w:eastAsia="Calibri" w:hAnsi="Calibri" w:cs="Times New Roman"/>
                <w:sz w:val="24"/>
                <w:szCs w:val="24"/>
              </w:rPr>
              <w:t xml:space="preserve"> BIP MDK</w:t>
            </w:r>
          </w:p>
        </w:tc>
        <w:tc>
          <w:tcPr>
            <w:tcW w:w="1966" w:type="dxa"/>
          </w:tcPr>
          <w:p w:rsidR="00DE678A" w:rsidRDefault="00942C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Marzec 2021</w:t>
            </w:r>
            <w:r w:rsidR="00320527">
              <w:rPr>
                <w:rFonts w:ascii="Calibri" w:eastAsia="Calibri" w:hAnsi="Calibri" w:cs="Times New Roman"/>
                <w:sz w:val="24"/>
                <w:szCs w:val="24"/>
              </w:rPr>
              <w:t>/marzec 2022</w:t>
            </w:r>
          </w:p>
        </w:tc>
      </w:tr>
      <w:tr w:rsidR="00DE678A">
        <w:tc>
          <w:tcPr>
            <w:tcW w:w="83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3078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Przyjmowanie uwag i sugestii </w:t>
            </w:r>
          </w:p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dotyczących problemów z jakimi zmagają się osoby ze szczególnymi potrzebami podczas kontaktów z placówką. </w:t>
            </w:r>
          </w:p>
          <w:p w:rsidR="00DE678A" w:rsidRDefault="00DE678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Koordynator ds. dostępności</w:t>
            </w:r>
          </w:p>
        </w:tc>
        <w:tc>
          <w:tcPr>
            <w:tcW w:w="2650" w:type="dxa"/>
          </w:tcPr>
          <w:p w:rsidR="00DE678A" w:rsidRDefault="00942CF1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 w:rsidR="00320527">
              <w:rPr>
                <w:rFonts w:ascii="Calibri" w:eastAsia="Calibri" w:hAnsi="Calibri" w:cs="Times New Roman"/>
                <w:sz w:val="24"/>
                <w:szCs w:val="24"/>
              </w:rPr>
              <w:t>naliza przekazanych uwag pod ką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tem dostosowania MDK dla osób ze szczególnymi potrzebami w niektórych obszarach działania. </w:t>
            </w:r>
          </w:p>
        </w:tc>
        <w:tc>
          <w:tcPr>
            <w:tcW w:w="1966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Realizacja na bieżąco</w:t>
            </w:r>
          </w:p>
        </w:tc>
      </w:tr>
      <w:tr w:rsidR="00DE678A">
        <w:tc>
          <w:tcPr>
            <w:tcW w:w="83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3078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Przygotowanie planu działań na rzecz poprawy dostępności osobom ze szczególnymi potrzebami na lata 2021-2022</w:t>
            </w:r>
          </w:p>
          <w:p w:rsidR="00DE678A" w:rsidRDefault="00DE678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E678A" w:rsidRDefault="00DE678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Koordynator ds. dostępności</w:t>
            </w:r>
          </w:p>
        </w:tc>
        <w:tc>
          <w:tcPr>
            <w:tcW w:w="2650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Opracowanie planu działań, o którym mowa w art. 14 ust. 2 pkt 2 ustawy, przekazanie do zatwierdzenia Dyrektorowi placówki, podanie planu do publicznej wiadomości</w:t>
            </w:r>
          </w:p>
        </w:tc>
        <w:tc>
          <w:tcPr>
            <w:tcW w:w="1966" w:type="dxa"/>
          </w:tcPr>
          <w:p w:rsidR="00DE678A" w:rsidRDefault="00320527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Sierpień </w:t>
            </w:r>
            <w:r w:rsidR="00942CF1">
              <w:rPr>
                <w:rFonts w:ascii="Calibri" w:eastAsia="Calibri" w:hAnsi="Calibri" w:cs="Times New Roman"/>
                <w:sz w:val="24"/>
                <w:szCs w:val="24"/>
              </w:rPr>
              <w:t>2021</w:t>
            </w:r>
          </w:p>
        </w:tc>
      </w:tr>
      <w:tr w:rsidR="00DE678A">
        <w:tc>
          <w:tcPr>
            <w:tcW w:w="83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3078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Wspieranie osób ze szczególnymi potrzebami w zakresie dostępności architektonicznej, cyfrowej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oraz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informacyjno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-komunikacyjnej</w:t>
            </w: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Koordynator ds. dostępności</w:t>
            </w:r>
          </w:p>
        </w:tc>
        <w:tc>
          <w:tcPr>
            <w:tcW w:w="2650" w:type="dxa"/>
          </w:tcPr>
          <w:p w:rsidR="00DE678A" w:rsidRDefault="00942CF1">
            <w:pPr>
              <w:spacing w:after="0" w:line="360" w:lineRule="auto"/>
            </w:pPr>
            <w:r>
              <w:rPr>
                <w:rStyle w:val="markedcontent"/>
                <w:rFonts w:ascii="Calibri" w:eastAsia="Calibri" w:hAnsi="Calibri" w:cs="Times New Roman"/>
                <w:sz w:val="24"/>
                <w:szCs w:val="24"/>
              </w:rPr>
              <w:t xml:space="preserve">Podanie na stronie internetowej placówki,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Calibri" w:eastAsia="Calibri" w:hAnsi="Calibri" w:cs="Times New Roman"/>
                <w:sz w:val="24"/>
                <w:szCs w:val="24"/>
              </w:rPr>
              <w:t xml:space="preserve">BIP, informacji adresowych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i kontaktowych podmiotów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Calibri" w:eastAsia="Calibri" w:hAnsi="Calibri" w:cs="Times New Roman"/>
                <w:sz w:val="24"/>
                <w:szCs w:val="24"/>
              </w:rPr>
              <w:t xml:space="preserve">wspierających osoby ze szczególnymi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Calibri" w:eastAsia="Calibri" w:hAnsi="Calibri" w:cs="Times New Roman"/>
                <w:sz w:val="24"/>
                <w:szCs w:val="24"/>
              </w:rPr>
              <w:t>potrzebami.</w:t>
            </w:r>
          </w:p>
        </w:tc>
        <w:tc>
          <w:tcPr>
            <w:tcW w:w="1966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Realizacja na bieżąco</w:t>
            </w:r>
          </w:p>
        </w:tc>
      </w:tr>
    </w:tbl>
    <w:p w:rsidR="00DE678A" w:rsidRDefault="00DE678A">
      <w:pPr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DE678A" w:rsidRDefault="00DE678A">
      <w:pPr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DE678A" w:rsidRDefault="00942CF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Times New Roman"/>
          <w:b/>
          <w:sz w:val="24"/>
          <w:szCs w:val="24"/>
        </w:rPr>
        <w:t>Harmonogram realizacji Planu</w:t>
      </w:r>
    </w:p>
    <w:tbl>
      <w:tblPr>
        <w:tblStyle w:val="Tabela-Siatk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88"/>
        <w:gridCol w:w="1523"/>
        <w:gridCol w:w="2849"/>
        <w:gridCol w:w="1817"/>
        <w:gridCol w:w="1671"/>
      </w:tblGrid>
      <w:tr w:rsidR="00DE678A">
        <w:tc>
          <w:tcPr>
            <w:tcW w:w="2488" w:type="dxa"/>
          </w:tcPr>
          <w:p w:rsidR="00DE678A" w:rsidRDefault="00942CF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Zadania do realizacji</w:t>
            </w:r>
          </w:p>
        </w:tc>
        <w:tc>
          <w:tcPr>
            <w:tcW w:w="1523" w:type="dxa"/>
          </w:tcPr>
          <w:p w:rsidR="00DE678A" w:rsidRDefault="00942CF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Czas realizacji</w:t>
            </w:r>
          </w:p>
        </w:tc>
        <w:tc>
          <w:tcPr>
            <w:tcW w:w="2849" w:type="dxa"/>
          </w:tcPr>
          <w:p w:rsidR="00DE678A" w:rsidRDefault="00942CF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Podejmowane działania</w:t>
            </w: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Osoba odpowiedzialna</w:t>
            </w:r>
          </w:p>
        </w:tc>
        <w:tc>
          <w:tcPr>
            <w:tcW w:w="1671" w:type="dxa"/>
          </w:tcPr>
          <w:p w:rsidR="00DE678A" w:rsidRDefault="00942CF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Koszt realizacji zadania</w:t>
            </w:r>
          </w:p>
        </w:tc>
      </w:tr>
      <w:tr w:rsidR="00DE678A">
        <w:tc>
          <w:tcPr>
            <w:tcW w:w="10348" w:type="dxa"/>
            <w:gridSpan w:val="5"/>
          </w:tcPr>
          <w:p w:rsidR="00DE678A" w:rsidRDefault="00942CF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Dostępność  architektoniczna</w:t>
            </w:r>
          </w:p>
        </w:tc>
      </w:tr>
      <w:tr w:rsidR="00DE678A">
        <w:tc>
          <w:tcPr>
            <w:tcW w:w="2488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Umożliwienie osobom ze szczególnymi potrzebami  dostępu do  wszystkich pomieszczeń MDK przy ul. Grunwaldzkiej 5.</w:t>
            </w:r>
          </w:p>
        </w:tc>
        <w:tc>
          <w:tcPr>
            <w:tcW w:w="1523" w:type="dxa"/>
          </w:tcPr>
          <w:p w:rsidR="00DE678A" w:rsidRDefault="00942CF1" w:rsidP="00320527">
            <w:pPr>
              <w:spacing w:after="0"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202</w:t>
            </w:r>
            <w:r w:rsidR="0032052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-202</w:t>
            </w:r>
            <w:r w:rsidR="00320527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849" w:type="dxa"/>
          </w:tcPr>
          <w:p w:rsidR="00DE678A" w:rsidRDefault="00942CF1" w:rsidP="00CB3915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Przeprowadzenie</w:t>
            </w:r>
            <w:r w:rsidR="00CB391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B3915">
              <w:rPr>
                <w:rFonts w:ascii="Calibri" w:eastAsia="Calibri" w:hAnsi="Calibri" w:cs="Calibri"/>
                <w:sz w:val="24"/>
                <w:szCs w:val="24"/>
              </w:rPr>
              <w:t xml:space="preserve">z organem prowadzącym </w:t>
            </w:r>
            <w:r w:rsidR="00CB3915">
              <w:rPr>
                <w:rFonts w:ascii="Calibri" w:eastAsia="Calibri" w:hAnsi="Calibri" w:cs="Calibri"/>
                <w:sz w:val="24"/>
                <w:szCs w:val="24"/>
              </w:rPr>
              <w:t>placówkę konsu</w:t>
            </w:r>
            <w:bookmarkStart w:id="0" w:name="_GoBack"/>
            <w:bookmarkEnd w:id="0"/>
            <w:r w:rsidR="00CB3915">
              <w:rPr>
                <w:rFonts w:ascii="Calibri" w:eastAsia="Calibri" w:hAnsi="Calibri" w:cs="Calibri"/>
                <w:sz w:val="24"/>
                <w:szCs w:val="24"/>
              </w:rPr>
              <w:t xml:space="preserve">ltacji oraz uzgodnienie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możliwości zakupu </w:t>
            </w:r>
            <w:r w:rsidR="00ED3C5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montażu platformy schodowej na torze krzywoliniowym  do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transportu osób niepełnosprawnych na wózkach inwalidzkich z dużymi tylnymi kołami oraz na wózkach elektrycznych</w:t>
            </w:r>
            <w:r w:rsidR="00320527">
              <w:rPr>
                <w:rFonts w:ascii="Calibri" w:eastAsia="Calibri" w:hAnsi="Calibri" w:cs="Calibri"/>
                <w:sz w:val="24"/>
                <w:szCs w:val="24"/>
              </w:rPr>
              <w:t xml:space="preserve"> do II piętra.</w:t>
            </w: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Dyrektor placówki</w:t>
            </w:r>
          </w:p>
        </w:tc>
        <w:tc>
          <w:tcPr>
            <w:tcW w:w="1671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ok. 100.000 zł.</w:t>
            </w:r>
          </w:p>
        </w:tc>
      </w:tr>
      <w:tr w:rsidR="00DE678A">
        <w:tc>
          <w:tcPr>
            <w:tcW w:w="2488" w:type="dxa"/>
          </w:tcPr>
          <w:p w:rsidR="00DE678A" w:rsidRDefault="00942CF1" w:rsidP="00320527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Stworzenie regulacji przebywania na terenie  </w:t>
            </w:r>
            <w:r w:rsidR="00320527">
              <w:rPr>
                <w:rFonts w:ascii="Calibri" w:eastAsia="Calibri" w:hAnsi="Calibri" w:cs="Times New Roman"/>
                <w:sz w:val="24"/>
                <w:szCs w:val="24"/>
              </w:rPr>
              <w:t>p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lacówki osób ze s</w:t>
            </w:r>
            <w:r w:rsidR="00320527">
              <w:rPr>
                <w:rFonts w:ascii="Calibri" w:eastAsia="Calibri" w:hAnsi="Calibri" w:cs="Times New Roman"/>
                <w:sz w:val="24"/>
                <w:szCs w:val="24"/>
              </w:rPr>
              <w:t xml:space="preserve">zczególnymi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potrzebami</w:t>
            </w:r>
          </w:p>
        </w:tc>
        <w:tc>
          <w:tcPr>
            <w:tcW w:w="1523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2021 r. </w:t>
            </w:r>
          </w:p>
        </w:tc>
        <w:tc>
          <w:tcPr>
            <w:tcW w:w="2849" w:type="dxa"/>
          </w:tcPr>
          <w:p w:rsidR="00DE678A" w:rsidRDefault="00942CF1" w:rsidP="00320527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Opracowanie procedur                  w sytuacji kiedy w wydarzeniu organizowanym w siedzibie MDK bierze udział osoba ze </w:t>
            </w:r>
            <w:r w:rsidR="00320527">
              <w:rPr>
                <w:rFonts w:ascii="Calibri" w:hAnsi="Calibri"/>
              </w:rPr>
              <w:t xml:space="preserve">szczególnymi </w:t>
            </w:r>
            <w:r>
              <w:rPr>
                <w:rFonts w:ascii="Calibri" w:hAnsi="Calibri"/>
              </w:rPr>
              <w:t>potrzebami</w:t>
            </w: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Dyrektor placówki we współpracy z Koordynatorem ds. dostępności</w:t>
            </w:r>
          </w:p>
        </w:tc>
        <w:tc>
          <w:tcPr>
            <w:tcW w:w="1671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Działania </w:t>
            </w:r>
          </w:p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bezkosztowe</w:t>
            </w:r>
            <w:proofErr w:type="spellEnd"/>
          </w:p>
        </w:tc>
      </w:tr>
      <w:tr w:rsidR="00DE678A">
        <w:tc>
          <w:tcPr>
            <w:tcW w:w="10348" w:type="dxa"/>
            <w:gridSpan w:val="5"/>
          </w:tcPr>
          <w:p w:rsidR="00DE678A" w:rsidRDefault="00942CF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Dostępność cyfrowa</w:t>
            </w:r>
          </w:p>
        </w:tc>
      </w:tr>
      <w:tr w:rsidR="00DE678A">
        <w:tc>
          <w:tcPr>
            <w:tcW w:w="2488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Dostosowanie dokumentów elektronicznych do wymagań ustawy z dnia 4 kwietnia 2019 r. o dostępności cyfrowej stron internetowych i aplikacji mobilnych. </w:t>
            </w:r>
          </w:p>
        </w:tc>
        <w:tc>
          <w:tcPr>
            <w:tcW w:w="1523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Działania ciągłe </w:t>
            </w:r>
          </w:p>
        </w:tc>
        <w:tc>
          <w:tcPr>
            <w:tcW w:w="2849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Wyznaczenie osoby, która będzie czuwała nad dostosowaniem dokumentów elektronicznych do wymagań ustawy. </w:t>
            </w: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Dyrektor placówki we współpracy  z Koordynatorem ds. dostępności</w:t>
            </w:r>
          </w:p>
        </w:tc>
        <w:tc>
          <w:tcPr>
            <w:tcW w:w="1671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Działania </w:t>
            </w:r>
          </w:p>
          <w:p w:rsidR="00DE678A" w:rsidRDefault="00942CF1">
            <w:pPr>
              <w:spacing w:after="0" w:line="360" w:lineRule="auto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bezkosztowe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DE678A">
        <w:tc>
          <w:tcPr>
            <w:tcW w:w="10348" w:type="dxa"/>
            <w:gridSpan w:val="5"/>
          </w:tcPr>
          <w:p w:rsidR="00DE678A" w:rsidRDefault="00942CF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Dostępność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informacyjno</w:t>
            </w:r>
            <w:proofErr w:type="spellEnd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- komunikacyjna</w:t>
            </w:r>
          </w:p>
        </w:tc>
      </w:tr>
      <w:tr w:rsidR="00DE678A">
        <w:tc>
          <w:tcPr>
            <w:tcW w:w="2488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Udostępnienie telefonu komórkowego do kontaktu SMS/MMS.</w:t>
            </w:r>
          </w:p>
        </w:tc>
        <w:tc>
          <w:tcPr>
            <w:tcW w:w="1523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2021 r. </w:t>
            </w:r>
          </w:p>
        </w:tc>
        <w:tc>
          <w:tcPr>
            <w:tcW w:w="2849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Kontakt z osobą odpowiedzialną za moderację strony internetowej w celu zamieszczenia numeru telefonu w zakładce kontakt.</w:t>
            </w:r>
          </w:p>
        </w:tc>
        <w:tc>
          <w:tcPr>
            <w:tcW w:w="1817" w:type="dxa"/>
          </w:tcPr>
          <w:p w:rsidR="00DE678A" w:rsidRDefault="007D0989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Dyrektor placówki we współpracy  z Koordynatorem ds. dostępności</w:t>
            </w:r>
          </w:p>
        </w:tc>
        <w:tc>
          <w:tcPr>
            <w:tcW w:w="1671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Działania </w:t>
            </w:r>
          </w:p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bezkosztowe</w:t>
            </w:r>
            <w:proofErr w:type="spellEnd"/>
          </w:p>
        </w:tc>
      </w:tr>
      <w:tr w:rsidR="00DE678A">
        <w:tc>
          <w:tcPr>
            <w:tcW w:w="2488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Umożliwienie osobie z niepełnosprawnością wykorzystania faksu w kontaktach z Placówką</w:t>
            </w:r>
          </w:p>
        </w:tc>
        <w:tc>
          <w:tcPr>
            <w:tcW w:w="1523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2021 r.</w:t>
            </w:r>
          </w:p>
        </w:tc>
        <w:tc>
          <w:tcPr>
            <w:tcW w:w="2849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Kontakt z osobą odpowiedzialną za moderację strony internetowej w celu zamieszczenia numeru telefonu w zakładce kontakt.</w:t>
            </w:r>
          </w:p>
        </w:tc>
        <w:tc>
          <w:tcPr>
            <w:tcW w:w="1817" w:type="dxa"/>
          </w:tcPr>
          <w:p w:rsidR="00DE678A" w:rsidRDefault="007D0989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Dyrektor placówki we współpracy  z Koordynatorem ds. dostępności</w:t>
            </w:r>
          </w:p>
        </w:tc>
        <w:tc>
          <w:tcPr>
            <w:tcW w:w="1671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Działania </w:t>
            </w:r>
          </w:p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bezkosztowe</w:t>
            </w:r>
            <w:proofErr w:type="spellEnd"/>
          </w:p>
        </w:tc>
      </w:tr>
      <w:tr w:rsidR="00DE678A">
        <w:tc>
          <w:tcPr>
            <w:tcW w:w="2488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Komunikacja audiowizualna, w tym z wykorzystaniem komunikatorów internetowych.</w:t>
            </w:r>
          </w:p>
        </w:tc>
        <w:tc>
          <w:tcPr>
            <w:tcW w:w="1523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2021 r. </w:t>
            </w:r>
          </w:p>
        </w:tc>
        <w:tc>
          <w:tcPr>
            <w:tcW w:w="2849" w:type="dxa"/>
          </w:tcPr>
          <w:p w:rsidR="00DE678A" w:rsidRDefault="00942CF1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Zamieszczenie informacji na stronie placówki                   o możliwości kontaktu               z MDK za pomocą komunikatora internetowego</w:t>
            </w:r>
          </w:p>
        </w:tc>
        <w:tc>
          <w:tcPr>
            <w:tcW w:w="1817" w:type="dxa"/>
          </w:tcPr>
          <w:p w:rsidR="00DE678A" w:rsidRDefault="007D0989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Dyrektor placówki we współpracy  z Koordynatorem ds. dostępności</w:t>
            </w:r>
          </w:p>
        </w:tc>
        <w:tc>
          <w:tcPr>
            <w:tcW w:w="1671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Działania </w:t>
            </w:r>
          </w:p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bezkosztowe</w:t>
            </w:r>
            <w:proofErr w:type="spellEnd"/>
          </w:p>
        </w:tc>
      </w:tr>
      <w:tr w:rsidR="00DE678A">
        <w:tc>
          <w:tcPr>
            <w:tcW w:w="2488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Stworzenie procedury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reakcji na wniosek o kontakt w formie jakiej oczekuje od placówki osoba ze szczególnymi potrzebami.</w:t>
            </w:r>
          </w:p>
        </w:tc>
        <w:tc>
          <w:tcPr>
            <w:tcW w:w="1523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Działanie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ciągłe</w:t>
            </w:r>
          </w:p>
        </w:tc>
        <w:tc>
          <w:tcPr>
            <w:tcW w:w="2849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Przygotowanie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wewnętrznego dokumentu zawierającego zapisy o zapewnieniu dostępności, które będą stosowane w placówce.</w:t>
            </w:r>
            <w:r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Przygotowanie wzoru wniosku o zapewnienie dostępności.</w:t>
            </w: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Dyrektor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placówki we współpracy z Koordynatorem ds. dostępności</w:t>
            </w:r>
          </w:p>
        </w:tc>
        <w:tc>
          <w:tcPr>
            <w:tcW w:w="1671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Działania </w:t>
            </w:r>
          </w:p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bezkosztowe</w:t>
            </w:r>
            <w:proofErr w:type="spellEnd"/>
          </w:p>
        </w:tc>
      </w:tr>
      <w:tr w:rsidR="00DE678A">
        <w:tc>
          <w:tcPr>
            <w:tcW w:w="2488" w:type="dxa"/>
          </w:tcPr>
          <w:p w:rsidR="00DE678A" w:rsidRDefault="00942CF1" w:rsidP="007D0989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Wzrost świadomości pracowników placówki na temat różnych rodzajów niepełnosprawności oraz właściwych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zachowa</w:t>
            </w:r>
            <w:r w:rsidR="007D0989">
              <w:rPr>
                <w:rFonts w:ascii="Calibri" w:eastAsia="Calibri" w:hAnsi="Calibri" w:cs="Times New Roman"/>
                <w:sz w:val="24"/>
                <w:szCs w:val="24"/>
              </w:rPr>
              <w:t>ń</w:t>
            </w:r>
            <w:proofErr w:type="spellEnd"/>
            <w:r w:rsidR="007D098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w kontakcie z osobami z niepełnosprawnością.</w:t>
            </w:r>
          </w:p>
        </w:tc>
        <w:tc>
          <w:tcPr>
            <w:tcW w:w="1523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Działanie ciągłe</w:t>
            </w:r>
          </w:p>
        </w:tc>
        <w:tc>
          <w:tcPr>
            <w:tcW w:w="2849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Szkolenia wewnętrzne pracowników</w:t>
            </w:r>
          </w:p>
        </w:tc>
        <w:tc>
          <w:tcPr>
            <w:tcW w:w="1817" w:type="dxa"/>
          </w:tcPr>
          <w:p w:rsidR="00DE678A" w:rsidRDefault="00942CF1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Dyrektor placówki we współpracy z Koordynatorem ds. dostępności</w:t>
            </w:r>
          </w:p>
        </w:tc>
        <w:tc>
          <w:tcPr>
            <w:tcW w:w="1671" w:type="dxa"/>
          </w:tcPr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Działania </w:t>
            </w:r>
          </w:p>
          <w:p w:rsidR="00DE678A" w:rsidRDefault="00942CF1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bezkosztowe</w:t>
            </w:r>
            <w:proofErr w:type="spellEnd"/>
          </w:p>
        </w:tc>
      </w:tr>
    </w:tbl>
    <w:p w:rsidR="00DE678A" w:rsidRDefault="00DE678A">
      <w:pPr>
        <w:spacing w:line="360" w:lineRule="auto"/>
        <w:jc w:val="both"/>
        <w:rPr>
          <w:rFonts w:ascii="Calibri" w:hAnsi="Calibri"/>
        </w:rPr>
      </w:pPr>
    </w:p>
    <w:sectPr w:rsidR="00DE678A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2B" w:rsidRDefault="00942CF1">
      <w:pPr>
        <w:spacing w:after="0" w:line="240" w:lineRule="auto"/>
      </w:pPr>
      <w:r>
        <w:separator/>
      </w:r>
    </w:p>
  </w:endnote>
  <w:endnote w:type="continuationSeparator" w:id="0">
    <w:p w:rsidR="0012042B" w:rsidRDefault="0094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581152"/>
      <w:docPartObj>
        <w:docPartGallery w:val="Page Numbers (Bottom of Page)"/>
        <w:docPartUnique/>
      </w:docPartObj>
    </w:sdtPr>
    <w:sdtEndPr/>
    <w:sdtContent>
      <w:p w:rsidR="00DE678A" w:rsidRDefault="00942CF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B3915">
          <w:rPr>
            <w:noProof/>
          </w:rPr>
          <w:t>5</w:t>
        </w:r>
        <w:r>
          <w:fldChar w:fldCharType="end"/>
        </w:r>
      </w:p>
    </w:sdtContent>
  </w:sdt>
  <w:p w:rsidR="00DE678A" w:rsidRDefault="00DE67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2B" w:rsidRDefault="00942CF1">
      <w:pPr>
        <w:spacing w:after="0" w:line="240" w:lineRule="auto"/>
      </w:pPr>
      <w:r>
        <w:separator/>
      </w:r>
    </w:p>
  </w:footnote>
  <w:footnote w:type="continuationSeparator" w:id="0">
    <w:p w:rsidR="0012042B" w:rsidRDefault="00942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97CEE"/>
    <w:multiLevelType w:val="multilevel"/>
    <w:tmpl w:val="2B5843FE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">
    <w:nsid w:val="656778FB"/>
    <w:multiLevelType w:val="multilevel"/>
    <w:tmpl w:val="036A3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2626812"/>
    <w:multiLevelType w:val="multilevel"/>
    <w:tmpl w:val="8D50D5F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">
    <w:nsid w:val="7D93461F"/>
    <w:multiLevelType w:val="multilevel"/>
    <w:tmpl w:val="AC6E820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8A"/>
    <w:rsid w:val="0012042B"/>
    <w:rsid w:val="00320527"/>
    <w:rsid w:val="00414F53"/>
    <w:rsid w:val="00633533"/>
    <w:rsid w:val="007D0989"/>
    <w:rsid w:val="00942CF1"/>
    <w:rsid w:val="00CB3915"/>
    <w:rsid w:val="00DE678A"/>
    <w:rsid w:val="00DF4621"/>
    <w:rsid w:val="00ED3C54"/>
    <w:rsid w:val="00FA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CF7517"/>
  </w:style>
  <w:style w:type="character" w:customStyle="1" w:styleId="NagwekZnak">
    <w:name w:val="Nagłówek Znak"/>
    <w:basedOn w:val="Domylnaczcionkaakapitu"/>
    <w:link w:val="Nagwek"/>
    <w:uiPriority w:val="99"/>
    <w:qFormat/>
    <w:rsid w:val="007361E6"/>
  </w:style>
  <w:style w:type="character" w:customStyle="1" w:styleId="StopkaZnak">
    <w:name w:val="Stopka Znak"/>
    <w:basedOn w:val="Domylnaczcionkaakapitu"/>
    <w:link w:val="Stopka"/>
    <w:uiPriority w:val="99"/>
    <w:qFormat/>
    <w:rsid w:val="007361E6"/>
  </w:style>
  <w:style w:type="paragraph" w:styleId="Nagwek">
    <w:name w:val="header"/>
    <w:basedOn w:val="Normalny"/>
    <w:next w:val="Tekstpodstawowy"/>
    <w:link w:val="NagwekZnak"/>
    <w:uiPriority w:val="99"/>
    <w:unhideWhenUsed/>
    <w:rsid w:val="007361E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501B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361E6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7B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CF7517"/>
  </w:style>
  <w:style w:type="character" w:customStyle="1" w:styleId="NagwekZnak">
    <w:name w:val="Nagłówek Znak"/>
    <w:basedOn w:val="Domylnaczcionkaakapitu"/>
    <w:link w:val="Nagwek"/>
    <w:uiPriority w:val="99"/>
    <w:qFormat/>
    <w:rsid w:val="007361E6"/>
  </w:style>
  <w:style w:type="character" w:customStyle="1" w:styleId="StopkaZnak">
    <w:name w:val="Stopka Znak"/>
    <w:basedOn w:val="Domylnaczcionkaakapitu"/>
    <w:link w:val="Stopka"/>
    <w:uiPriority w:val="99"/>
    <w:qFormat/>
    <w:rsid w:val="007361E6"/>
  </w:style>
  <w:style w:type="paragraph" w:styleId="Nagwek">
    <w:name w:val="header"/>
    <w:basedOn w:val="Normalny"/>
    <w:next w:val="Tekstpodstawowy"/>
    <w:link w:val="NagwekZnak"/>
    <w:uiPriority w:val="99"/>
    <w:unhideWhenUsed/>
    <w:rsid w:val="007361E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501B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361E6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7B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0EC3-AAC1-429E-8FCB-60426178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Krakowiak</dc:creator>
  <cp:lastModifiedBy>MDK</cp:lastModifiedBy>
  <cp:revision>2</cp:revision>
  <cp:lastPrinted>2021-08-13T12:14:00Z</cp:lastPrinted>
  <dcterms:created xsi:type="dcterms:W3CDTF">2021-08-13T12:16:00Z</dcterms:created>
  <dcterms:modified xsi:type="dcterms:W3CDTF">2021-08-13T12:16:00Z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